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F891" w14:textId="5356B7D2" w:rsidR="008F7DA0" w:rsidRPr="00522601" w:rsidRDefault="00243841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r>
        <w:rPr>
          <w:rFonts w:ascii="SutonnyOMJ" w:hAnsi="SutonnyOMJ" w:cs="SutonnyOMJ" w:hint="c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6CD47" wp14:editId="58D6CB04">
                <wp:simplePos x="0" y="0"/>
                <wp:positionH relativeFrom="column">
                  <wp:posOffset>5359334</wp:posOffset>
                </wp:positionH>
                <wp:positionV relativeFrom="paragraph">
                  <wp:posOffset>-200396</wp:posOffset>
                </wp:positionV>
                <wp:extent cx="1347849" cy="344384"/>
                <wp:effectExtent l="0" t="0" r="0" b="0"/>
                <wp:wrapNone/>
                <wp:docPr id="1535064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849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CA5A7" w14:textId="732CE1A1" w:rsidR="00243841" w:rsidRPr="00243841" w:rsidRDefault="00243841">
                            <w:pPr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3841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</w:rPr>
                              <w:t>পরিশিষ্ট</w:t>
                            </w:r>
                            <w:proofErr w:type="spellEnd"/>
                            <w:r w:rsidRPr="00243841">
                              <w:rPr>
                                <w:rFonts w:ascii="Nirmala UI" w:hAnsi="Nirmala UI" w:cs="Nirmala UI"/>
                                <w:b/>
                                <w:bCs/>
                                <w:sz w:val="28"/>
                                <w:szCs w:val="28"/>
                              </w:rPr>
                              <w:t>- ‘ক’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C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pt;margin-top:-15.8pt;width:106.1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HIFwIAACwEAAAOAAAAZHJzL2Uyb0RvYy54bWysU11v2yAUfZ+0/4B4X+wkb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" filled="f" stroked="f" strokeweight=".5pt">
                <v:textbox>
                  <w:txbxContent>
                    <w:p w14:paraId="0F6CA5A7" w14:textId="732CE1A1" w:rsidR="00243841" w:rsidRPr="00243841" w:rsidRDefault="00243841">
                      <w:pPr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243841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</w:rPr>
                        <w:t>পরিশিষ্ট</w:t>
                      </w:r>
                      <w:proofErr w:type="spellEnd"/>
                      <w:r w:rsidRPr="00243841">
                        <w:rPr>
                          <w:rFonts w:ascii="Nirmala UI" w:hAnsi="Nirmala UI" w:cs="Nirmala UI"/>
                          <w:b/>
                          <w:bCs/>
                          <w:sz w:val="28"/>
                          <w:szCs w:val="28"/>
                        </w:rPr>
                        <w:t>- ‘ক’</w:t>
                      </w:r>
                    </w:p>
                  </w:txbxContent>
                </v:textbox>
              </v:shape>
            </w:pict>
          </mc:Fallback>
        </mc:AlternateContent>
      </w:r>
      <w:r w:rsidR="00627075">
        <w:rPr>
          <w:rFonts w:ascii="SutonnyOMJ" w:hAnsi="SutonnyOMJ" w:cs="SutonnyOMJ" w:hint="c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B375" wp14:editId="0DE34173">
                <wp:simplePos x="0" y="0"/>
                <wp:positionH relativeFrom="column">
                  <wp:posOffset>5604510</wp:posOffset>
                </wp:positionH>
                <wp:positionV relativeFrom="paragraph">
                  <wp:posOffset>-232410</wp:posOffset>
                </wp:positionV>
                <wp:extent cx="819150" cy="273050"/>
                <wp:effectExtent l="0" t="0" r="0" b="0"/>
                <wp:wrapNone/>
                <wp:docPr id="2048639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BCA56" w14:textId="5B166981" w:rsidR="00627075" w:rsidRPr="00652F6B" w:rsidRDefault="00627075">
                            <w:pPr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cwiwkó</w:t>
                            </w:r>
                            <w:proofErr w:type="spellEnd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52F6B">
                              <w:rPr>
                                <w:rFonts w:ascii="SutonnyMJ" w:hAnsi="SutonnyMJ" w:cs="SutonnyMJ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ÔKÕ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B375" id="Text Box 1" o:spid="_x0000_s1027" type="#_x0000_t202" style="position:absolute;left:0;text-align:left;margin-left:441.3pt;margin-top:-18.3pt;width:6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" filled="f" stroked="f" strokeweight=".5pt">
                <v:textbox>
                  <w:txbxContent>
                    <w:p w14:paraId="39ABCA56" w14:textId="5B166981" w:rsidR="00627075" w:rsidRPr="00652F6B" w:rsidRDefault="00627075">
                      <w:pPr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cwiwkó</w:t>
                      </w:r>
                      <w:proofErr w:type="spellEnd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52F6B">
                        <w:rPr>
                          <w:rFonts w:ascii="SutonnyMJ" w:hAnsi="SutonnyMJ" w:cs="SutonnyMJ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ÔKÕ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ইনস্টিটিউট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অব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বাংলাদেশ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স্টাডিজ</w:t>
      </w:r>
      <w:proofErr w:type="spellEnd"/>
    </w:p>
    <w:p w14:paraId="0FD69AE9" w14:textId="77777777" w:rsidR="008F7DA0" w:rsidRPr="00522601" w:rsidRDefault="008F7DA0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proofErr w:type="spellStart"/>
      <w:r w:rsidRPr="00522601">
        <w:rPr>
          <w:rFonts w:ascii="SutonnyOMJ" w:hAnsi="SutonnyOMJ" w:cs="SutonnyOMJ" w:hint="cs"/>
          <w:b/>
          <w:sz w:val="26"/>
          <w:szCs w:val="26"/>
        </w:rPr>
        <w:t>রাজশাহী</w:t>
      </w:r>
      <w:proofErr w:type="spellEnd"/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b/>
          <w:sz w:val="26"/>
          <w:szCs w:val="26"/>
        </w:rPr>
        <w:t>বিশ্ববিদ্যালয়</w:t>
      </w:r>
      <w:proofErr w:type="spellEnd"/>
    </w:p>
    <w:p w14:paraId="37019404" w14:textId="77777777" w:rsidR="008F7DA0" w:rsidRPr="00522601" w:rsidRDefault="008F7DA0" w:rsidP="00BE1695">
      <w:pPr>
        <w:ind w:left="360" w:hanging="360"/>
        <w:jc w:val="center"/>
        <w:rPr>
          <w:rFonts w:ascii="SutonnyOMJ" w:hAnsi="SutonnyOMJ" w:cs="SutonnyOMJ"/>
          <w:sz w:val="26"/>
          <w:szCs w:val="26"/>
        </w:rPr>
      </w:pPr>
    </w:p>
    <w:p w14:paraId="52984035" w14:textId="7B622F08" w:rsidR="008F7DA0" w:rsidRPr="00522601" w:rsidRDefault="000B58DC" w:rsidP="00BE1695">
      <w:pPr>
        <w:ind w:left="360" w:hanging="360"/>
        <w:jc w:val="center"/>
        <w:rPr>
          <w:rFonts w:ascii="SutonnyOMJ" w:hAnsi="SutonnyOMJ" w:cs="SutonnyOMJ"/>
          <w:b/>
          <w:sz w:val="26"/>
          <w:szCs w:val="26"/>
        </w:rPr>
      </w:pPr>
      <w:r w:rsidRPr="00522601">
        <w:rPr>
          <w:rFonts w:ascii="SutonnyOMJ" w:hAnsi="SutonnyOMJ" w:cs="SutonnyOMJ"/>
          <w:b/>
          <w:sz w:val="26"/>
          <w:szCs w:val="26"/>
        </w:rPr>
        <w:t>২০</w:t>
      </w:r>
      <w:r w:rsidR="002F287B">
        <w:rPr>
          <w:rFonts w:ascii="SutonnyOMJ" w:hAnsi="SutonnyOMJ" w:cs="SutonnyOMJ"/>
          <w:b/>
          <w:sz w:val="26"/>
          <w:szCs w:val="26"/>
        </w:rPr>
        <w:t>২</w:t>
      </w:r>
      <w:r w:rsidR="00A31E77">
        <w:rPr>
          <w:rFonts w:ascii="SutonnyOMJ" w:hAnsi="SutonnyOMJ" w:cs="SutonnyOMJ"/>
          <w:b/>
          <w:sz w:val="26"/>
          <w:szCs w:val="26"/>
        </w:rPr>
        <w:t>৫</w:t>
      </w:r>
      <w:r w:rsidR="002F287B">
        <w:rPr>
          <w:rFonts w:ascii="SutonnyOMJ" w:hAnsi="SutonnyOMJ" w:cs="SutonnyOMJ"/>
          <w:b/>
          <w:sz w:val="26"/>
          <w:szCs w:val="26"/>
        </w:rPr>
        <w:t>-২</w:t>
      </w:r>
      <w:r w:rsidR="00A31E77">
        <w:rPr>
          <w:rFonts w:ascii="SutonnyOMJ" w:hAnsi="SutonnyOMJ" w:cs="SutonnyOMJ"/>
          <w:b/>
          <w:sz w:val="26"/>
          <w:szCs w:val="26"/>
        </w:rPr>
        <w:t>৬</w:t>
      </w:r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sz w:val="26"/>
          <w:szCs w:val="26"/>
        </w:rPr>
        <w:t>শিক্ষাবর্ষে</w:t>
      </w:r>
      <w:proofErr w:type="spellEnd"/>
      <w:r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ভর্তি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সংক্রান্ত</w:t>
      </w:r>
      <w:proofErr w:type="spellEnd"/>
      <w:r w:rsidR="008F7DA0" w:rsidRPr="00522601">
        <w:rPr>
          <w:rFonts w:ascii="SutonnyOMJ" w:hAnsi="SutonnyOMJ" w:cs="SutonnyOMJ"/>
          <w:b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b/>
          <w:sz w:val="26"/>
          <w:szCs w:val="26"/>
        </w:rPr>
        <w:t>তথ্যাবলি</w:t>
      </w:r>
      <w:proofErr w:type="spellEnd"/>
    </w:p>
    <w:p w14:paraId="03682FA2" w14:textId="57FE9062" w:rsidR="00997C2F" w:rsidRPr="00522601" w:rsidRDefault="008F7DA0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 w:hint="cs"/>
          <w:sz w:val="26"/>
          <w:szCs w:val="26"/>
        </w:rPr>
        <w:t>১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ইনস্টিটিউট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অব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আইবিএস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)-এ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জন্য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দরখাস্ত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আহ্বান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করা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যাচ্ছে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সামাজিক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আইন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বাণিজ্য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অনুষদের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বিষয়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;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পরিসংখ্যান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জনবিজ্ঞান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মানব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সম্পদ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উন্নয়ন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মনোবিজ্ঞান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ভূগোল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পরিবেশবিদ্যা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;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বাংলাদেশের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জীবন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সমাজ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সংস্কৃতি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পরিবেশ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উন্নয়নের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সঙ্গে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সম্পৃক্ত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বিষয়ে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) ও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স্নাতকোত্তর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ডিগ্রিপ্রাপ্ত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ব্যক্তি</w:t>
      </w:r>
      <w:r w:rsidR="00213086" w:rsidRPr="00522601">
        <w:rPr>
          <w:rFonts w:ascii="SutonnyOMJ" w:hAnsi="SutonnyOMJ" w:cs="SutonnyOMJ"/>
          <w:sz w:val="26"/>
          <w:szCs w:val="26"/>
        </w:rPr>
        <w:t>গণ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আবেদন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3542B2" w:rsidRPr="00522601">
        <w:rPr>
          <w:rFonts w:ascii="SutonnyOMJ" w:hAnsi="SutonnyOMJ" w:cs="SutonnyOMJ"/>
          <w:sz w:val="26"/>
          <w:szCs w:val="26"/>
        </w:rPr>
        <w:t>পারবেন</w:t>
      </w:r>
      <w:proofErr w:type="spellEnd"/>
      <w:r w:rsidR="003542B2" w:rsidRPr="00522601">
        <w:rPr>
          <w:rFonts w:ascii="SutonnyOMJ" w:hAnsi="SutonnyOMJ" w:cs="SutonnyOMJ"/>
          <w:sz w:val="26"/>
          <w:szCs w:val="26"/>
        </w:rPr>
        <w:t>।</w:t>
      </w:r>
    </w:p>
    <w:p w14:paraId="1B8D8976" w14:textId="01B822AD" w:rsidR="00DC5249" w:rsidRPr="00522601" w:rsidRDefault="00997C2F" w:rsidP="00BE1695">
      <w:pPr>
        <w:ind w:left="360" w:hanging="360"/>
        <w:jc w:val="both"/>
        <w:rPr>
          <w:rFonts w:ascii="SutonnyOMJ" w:hAnsi="SutonnyOMJ" w:cs="Vrinda"/>
          <w:color w:val="000000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২.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বিস্তারিত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তথ্যসহ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পূর্ণ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বিজ্ঞপ্তি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SutonnyOMJ"/>
          <w:sz w:val="26"/>
          <w:szCs w:val="26"/>
        </w:rPr>
        <w:t>প্রাথমিক</w:t>
      </w:r>
      <w:proofErr w:type="spellEnd"/>
      <w:r w:rsidR="00085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আবেদনপত্র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25108B" w:rsidRPr="00522601">
        <w:rPr>
          <w:rFonts w:ascii="Vrinda" w:hAnsi="Vrinda" w:cs="Vrinda"/>
          <w:sz w:val="26"/>
          <w:szCs w:val="26"/>
        </w:rPr>
        <w:t>www/</w:t>
      </w:r>
      <w:proofErr w:type="spellStart"/>
      <w:r w:rsidR="0025108B" w:rsidRPr="00522601">
        <w:rPr>
          <w:rFonts w:ascii="Vrinda" w:hAnsi="Vrinda" w:cs="Vrinda"/>
          <w:sz w:val="26"/>
          <w:szCs w:val="26"/>
        </w:rPr>
        <w:t>ru.ac.bd</w:t>
      </w:r>
      <w:proofErr w:type="spellEnd"/>
      <w:r w:rsidR="0025108B" w:rsidRPr="00522601">
        <w:rPr>
          <w:rFonts w:ascii="Vrinda" w:hAnsi="Vrinda" w:cs="Vrinda"/>
          <w:sz w:val="26"/>
          <w:szCs w:val="26"/>
        </w:rPr>
        <w:t>/</w:t>
      </w:r>
      <w:proofErr w:type="spellStart"/>
      <w:r w:rsidR="0025108B" w:rsidRPr="00522601">
        <w:rPr>
          <w:rFonts w:ascii="Vrinda" w:hAnsi="Vrinda" w:cs="Vrinda"/>
          <w:sz w:val="26"/>
          <w:szCs w:val="26"/>
        </w:rPr>
        <w:t>ibs</w:t>
      </w:r>
      <w:proofErr w:type="spellEnd"/>
      <w:r w:rsidR="0025108B" w:rsidRPr="00522601">
        <w:rPr>
          <w:rFonts w:ascii="Vrinda" w:hAnsi="Vrinda" w:cs="Vrinda"/>
          <w:sz w:val="26"/>
          <w:szCs w:val="26"/>
        </w:rPr>
        <w:t>/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ডাউনলোড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যাবে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অথবা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২০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/-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টাকার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ডাকটিকিট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সংযুক্ত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নিজ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ঠিকানা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সংবলিত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খাম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পাঠিয়েও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ডাকযোগে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সংগ্রহ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পূরণকৃত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আবেদনের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সাথে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টা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>. ২০০০/- (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দুই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হাজার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)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রাজশাহী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বিশ্ববিদ্যালয়ের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অগ্রণী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ব্যাংকের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অনুকূলে</w:t>
      </w:r>
      <w:proofErr w:type="spellEnd"/>
      <w:r w:rsidR="0018675B" w:rsidRPr="00522601">
        <w:rPr>
          <w:rFonts w:ascii="SutonnyOMJ" w:hAnsi="SutonnyOMJ" w:cs="SutonnyOMJ"/>
          <w:color w:val="000000"/>
          <w:sz w:val="26"/>
          <w:szCs w:val="26"/>
        </w:rPr>
        <w:t xml:space="preserve"> “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পরিচালক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(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পরীক্ষা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তহবিল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),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আইবিএস</w:t>
      </w:r>
      <w:proofErr w:type="spellEnd"/>
      <w:r w:rsidR="0018675B" w:rsidRPr="00522601">
        <w:rPr>
          <w:rFonts w:ascii="SutonnyOMJ" w:hAnsi="SutonnyOMJ" w:cs="Vrinda"/>
          <w:color w:val="000000"/>
          <w:sz w:val="26"/>
          <w:szCs w:val="26"/>
        </w:rPr>
        <w:t>”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,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নামে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বিদ্যমান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সঞ্চয়ী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হিসাব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নম্বর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২০০০০২২২৮০৯০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নম্বরে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অনলাইন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ব্যাংকিং-এর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মাধ্যমে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দিয়ে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রশিদসহ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সকল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প্রকার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পরীক্ষার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সনদপত্র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ও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মার্কস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সার্টিফিকেটের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সত্যায়িত</w:t>
      </w:r>
      <w:proofErr w:type="spellEnd"/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085FEB" w:rsidRPr="00522601">
        <w:rPr>
          <w:rFonts w:ascii="SutonnyOMJ" w:hAnsi="SutonnyOMJ" w:cs="Vrinda"/>
          <w:color w:val="000000"/>
          <w:sz w:val="26"/>
          <w:szCs w:val="26"/>
        </w:rPr>
        <w:t>কপি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ও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গবেষণা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প্রস্তাবণা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প্রদান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করতে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হবে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="00085FEB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</w:p>
    <w:p w14:paraId="7DA33031" w14:textId="43D08C77" w:rsidR="008F7DA0" w:rsidRPr="00522601" w:rsidRDefault="00997C2F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Vrinda"/>
          <w:color w:val="000000"/>
          <w:sz w:val="26"/>
          <w:szCs w:val="26"/>
        </w:rPr>
        <w:t>৩</w:t>
      </w:r>
      <w:r w:rsidR="00DC5249" w:rsidRPr="00522601">
        <w:rPr>
          <w:rFonts w:ascii="SutonnyOMJ" w:hAnsi="SutonnyOMJ" w:cs="Vrinda"/>
          <w:color w:val="000000"/>
          <w:sz w:val="26"/>
          <w:szCs w:val="26"/>
        </w:rPr>
        <w:t xml:space="preserve">. </w:t>
      </w:r>
      <w:r w:rsidR="00DC5249" w:rsidRPr="00522601">
        <w:rPr>
          <w:rFonts w:ascii="SutonnyOMJ" w:hAnsi="SutonnyOMJ" w:cs="Vrinda"/>
          <w:color w:val="000000"/>
          <w:sz w:val="26"/>
          <w:szCs w:val="26"/>
        </w:rPr>
        <w:tab/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আবেদন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পত্র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জমাদানের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শেষ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B69F2" w:rsidRPr="00522601">
        <w:rPr>
          <w:rFonts w:ascii="SutonnyOMJ" w:hAnsi="SutonnyOMJ" w:cs="Vrinda"/>
          <w:color w:val="000000"/>
          <w:sz w:val="26"/>
          <w:szCs w:val="26"/>
        </w:rPr>
        <w:t>তারিখ</w:t>
      </w:r>
      <w:proofErr w:type="spellEnd"/>
      <w:r w:rsidR="001B69F2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r w:rsidR="00A31E77">
        <w:rPr>
          <w:rFonts w:ascii="SutonnyOMJ" w:hAnsi="SutonnyOMJ" w:cs="SutonnyOMJ"/>
          <w:color w:val="000000"/>
          <w:sz w:val="26"/>
          <w:szCs w:val="26"/>
          <w:cs/>
          <w:lang w:bidi="bn-IN"/>
        </w:rPr>
        <w:t>৩০</w:t>
      </w:r>
      <w:r w:rsidR="00266252" w:rsidRPr="00522601">
        <w:rPr>
          <w:rFonts w:ascii="SutonnyOMJ" w:hAnsi="SutonnyOMJ" w:cs="SutonnyOMJ" w:hint="cs"/>
          <w:color w:val="000000"/>
          <w:sz w:val="26"/>
          <w:szCs w:val="26"/>
          <w:cs/>
          <w:lang w:bidi="bn-IN"/>
        </w:rPr>
        <w:t xml:space="preserve"> </w:t>
      </w:r>
      <w:r w:rsidR="00A31E77">
        <w:rPr>
          <w:rFonts w:ascii="SutonnyOMJ" w:hAnsi="SutonnyOMJ" w:cs="SutonnyOMJ"/>
          <w:color w:val="000000"/>
          <w:sz w:val="26"/>
          <w:szCs w:val="26"/>
          <w:cs/>
          <w:lang w:bidi="bn-IN"/>
        </w:rPr>
        <w:t>জানুয়ারি</w:t>
      </w:r>
      <w:r w:rsidR="00061DF1" w:rsidRPr="00522601">
        <w:rPr>
          <w:rFonts w:ascii="SutonnyOMJ" w:hAnsi="SutonnyOMJ" w:cs="SutonnyOMJ" w:hint="cs"/>
          <w:color w:val="000000"/>
          <w:sz w:val="26"/>
          <w:szCs w:val="26"/>
          <w:cs/>
          <w:lang w:bidi="bn-IN"/>
        </w:rPr>
        <w:t xml:space="preserve"> 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>২০২</w:t>
      </w:r>
      <w:r w:rsidR="00A31E77">
        <w:rPr>
          <w:rFonts w:ascii="SutonnyOMJ" w:hAnsi="SutonnyOMJ" w:cs="SutonnyOMJ"/>
          <w:sz w:val="26"/>
          <w:szCs w:val="26"/>
        </w:rPr>
        <w:t>৫</w:t>
      </w:r>
      <w:r w:rsidR="001B69F2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ভর্তির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প্রাথমিক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আবেদনপত্রে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সরবরাহকৃত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তথ্যাদি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ভুল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প্রমাণিত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হলে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আবেদনপত্র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বাতিল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বলে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গণ্য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1506A4" w:rsidRPr="00522601">
        <w:rPr>
          <w:rFonts w:ascii="SutonnyOMJ" w:hAnsi="SutonnyOMJ" w:cs="Vrinda"/>
          <w:color w:val="000000"/>
          <w:sz w:val="26"/>
          <w:szCs w:val="26"/>
        </w:rPr>
        <w:t>হবে</w:t>
      </w:r>
      <w:proofErr w:type="spellEnd"/>
      <w:r w:rsidR="001506A4" w:rsidRPr="00522601">
        <w:rPr>
          <w:rFonts w:ascii="SutonnyOMJ" w:hAnsi="SutonnyOMJ" w:cs="Vrinda"/>
          <w:color w:val="000000"/>
          <w:sz w:val="26"/>
          <w:szCs w:val="26"/>
        </w:rPr>
        <w:t>।</w:t>
      </w:r>
      <w:r w:rsidRPr="00522601">
        <w:rPr>
          <w:rFonts w:ascii="SutonnyOMJ" w:hAnsi="SutonnyOMJ" w:cs="Vrinda"/>
          <w:color w:val="000000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চাকরিরত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প্রার্থীকে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যথাযথ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কর্তৃপক্ষের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মাধ্যমে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787CBCD6" w14:textId="5643223A" w:rsidR="008F7DA0" w:rsidRPr="00EB42F6" w:rsidRDefault="00997C2F" w:rsidP="00BE1695">
      <w:pPr>
        <w:ind w:left="360" w:hanging="360"/>
        <w:jc w:val="both"/>
        <w:rPr>
          <w:rFonts w:ascii="Cambria" w:hAnsi="Cambria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৪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লিখিত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পরীক্ষা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আগামী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r w:rsidR="00A31E77">
        <w:rPr>
          <w:rFonts w:ascii="SutonnyOMJ" w:hAnsi="SutonnyOMJ" w:cs="SutonnyOMJ"/>
          <w:sz w:val="26"/>
          <w:szCs w:val="26"/>
        </w:rPr>
        <w:t>২২</w:t>
      </w:r>
      <w:r w:rsidR="00180C60" w:rsidRPr="00522601">
        <w:rPr>
          <w:rFonts w:ascii="SutonnyOMJ" w:hAnsi="SutonnyOMJ" w:cs="SutonnyOMJ"/>
          <w:sz w:val="26"/>
          <w:szCs w:val="26"/>
        </w:rPr>
        <w:t>-০</w:t>
      </w:r>
      <w:r w:rsidR="00A31E77">
        <w:rPr>
          <w:rFonts w:ascii="SutonnyOMJ" w:hAnsi="SutonnyOMJ" w:cs="SutonnyOMJ"/>
          <w:sz w:val="26"/>
          <w:szCs w:val="26"/>
        </w:rPr>
        <w:t>২</w:t>
      </w:r>
      <w:r w:rsidR="00180C60" w:rsidRPr="00522601">
        <w:rPr>
          <w:rFonts w:ascii="SutonnyOMJ" w:hAnsi="SutonnyOMJ" w:cs="SutonnyOMJ"/>
          <w:sz w:val="26"/>
          <w:szCs w:val="26"/>
        </w:rPr>
        <w:t>-২০২</w:t>
      </w:r>
      <w:r w:rsidR="00A31E77">
        <w:rPr>
          <w:rFonts w:ascii="SutonnyOMJ" w:hAnsi="SutonnyOMJ" w:cs="SutonnyOMJ"/>
          <w:sz w:val="26"/>
          <w:szCs w:val="26"/>
        </w:rPr>
        <w:t>৫</w:t>
      </w:r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তারিখে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অনুষ্ঠিত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180C60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180C60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আবেদনকারী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লিখিত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উত্তীর্ণ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হলে</w:t>
      </w:r>
      <w:proofErr w:type="spellEnd"/>
      <w:r w:rsidR="003E0EE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মৌখিক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অংশগ্রহণ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C6BD3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C6BD3" w:rsidRPr="00522601">
        <w:rPr>
          <w:rFonts w:ascii="SutonnyOMJ" w:hAnsi="SutonnyOMJ" w:cs="SutonnyOMJ"/>
          <w:sz w:val="26"/>
          <w:szCs w:val="26"/>
        </w:rPr>
        <w:t xml:space="preserve">।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মৌখিক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চূড়ান্তভাবে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নির্বাচিত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প্রার্থীকে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সকল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প্রকার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মূল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সনদপত্র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দেখিয়ে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ভর্তি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7F2844" w:rsidRPr="007F2844">
        <w:rPr>
          <w:rFonts w:ascii="SutonnyOMJ" w:hAnsi="SutonnyOMJ" w:cs="SutonnyOMJ" w:hint="cs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r w:rsidR="007F2844" w:rsidRPr="00522601">
        <w:rPr>
          <w:rFonts w:ascii="SutonnyOMJ" w:hAnsi="SutonnyOMJ" w:cs="SutonnyOMJ" w:hint="cs"/>
          <w:sz w:val="26"/>
          <w:szCs w:val="26"/>
        </w:rPr>
        <w:t>ও</w:t>
      </w:r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প্রোগ্রামের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মোট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আসন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সংখ্যা</w:t>
      </w:r>
      <w:proofErr w:type="spellEnd"/>
      <w:r w:rsidR="007F284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 w:rsidRPr="00522601">
        <w:rPr>
          <w:rFonts w:ascii="SutonnyOMJ" w:hAnsi="SutonnyOMJ" w:cs="SutonnyOMJ" w:hint="cs"/>
          <w:sz w:val="26"/>
          <w:szCs w:val="26"/>
        </w:rPr>
        <w:t>৩০</w:t>
      </w:r>
      <w:r w:rsidR="007F2844">
        <w:rPr>
          <w:rFonts w:ascii="SutonnyOMJ" w:hAnsi="SutonnyOMJ" w:cs="SutonnyOMJ"/>
          <w:sz w:val="26"/>
          <w:szCs w:val="26"/>
        </w:rPr>
        <w:t>টি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তবে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সর্বোচ্চ</w:t>
      </w:r>
      <w:proofErr w:type="spellEnd"/>
      <w:r w:rsidR="007F284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7F2844">
        <w:rPr>
          <w:rFonts w:ascii="SutonnyOMJ" w:hAnsi="SutonnyOMJ" w:cs="SutonnyOMJ"/>
          <w:sz w:val="26"/>
          <w:szCs w:val="26"/>
        </w:rPr>
        <w:t>১০টি</w:t>
      </w:r>
      <w:proofErr w:type="spellEnd"/>
      <w:r w:rsidR="007F2844">
        <w:rPr>
          <w:rFonts w:ascii="SutonnyOMJ" w:hAnsi="SutonnyOMJ" w:cs="SutonnyOMJ"/>
          <w:sz w:val="26"/>
          <w:szCs w:val="26"/>
        </w:rPr>
        <w:t>।</w:t>
      </w:r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ভর্তিপ্রাপ্ত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গবেষকদেরকে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১৫০০০/-</w:t>
      </w:r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টাকা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২০,০০০/-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টাকা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হারে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মাসিক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ফেলোশিপ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প্রদান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করা</w:t>
      </w:r>
      <w:proofErr w:type="spellEnd"/>
      <w:r w:rsidR="00EB42F6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B42F6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B42F6">
        <w:rPr>
          <w:rFonts w:ascii="SutonnyOMJ" w:hAnsi="SutonnyOMJ" w:cs="SutonnyOMJ"/>
          <w:sz w:val="26"/>
          <w:szCs w:val="26"/>
        </w:rPr>
        <w:t>।</w:t>
      </w:r>
    </w:p>
    <w:p w14:paraId="64655374" w14:textId="7AC0700E" w:rsidR="00524FEB" w:rsidRPr="00042E94" w:rsidRDefault="00DC5249" w:rsidP="00BE1695">
      <w:pPr>
        <w:ind w:left="360" w:hanging="360"/>
        <w:jc w:val="both"/>
        <w:rPr>
          <w:rFonts w:ascii="SutonnyOMJ" w:hAnsi="SutonnyOMJ" w:cs="SutonnyOMJ"/>
          <w:b/>
          <w:bCs/>
          <w:sz w:val="26"/>
          <w:szCs w:val="26"/>
        </w:rPr>
      </w:pPr>
      <w:r w:rsidRPr="00042E94">
        <w:rPr>
          <w:rFonts w:ascii="SutonnyOMJ" w:hAnsi="SutonnyOMJ" w:cs="SutonnyOMJ"/>
          <w:b/>
          <w:bCs/>
          <w:sz w:val="26"/>
          <w:szCs w:val="26"/>
        </w:rPr>
        <w:t>৫</w:t>
      </w:r>
      <w:r w:rsidR="008F7DA0" w:rsidRPr="00042E94">
        <w:rPr>
          <w:rFonts w:ascii="SutonnyOMJ" w:hAnsi="SutonnyOMJ" w:cs="SutonnyOMJ"/>
          <w:b/>
          <w:bCs/>
          <w:sz w:val="26"/>
          <w:szCs w:val="26"/>
        </w:rPr>
        <w:t>.</w:t>
      </w:r>
      <w:r w:rsidR="008F7DA0" w:rsidRPr="00042E94">
        <w:rPr>
          <w:rFonts w:ascii="SutonnyOMJ" w:hAnsi="SutonnyOMJ" w:cs="SutonnyOMJ"/>
          <w:b/>
          <w:bCs/>
          <w:sz w:val="26"/>
          <w:szCs w:val="26"/>
        </w:rPr>
        <w:tab/>
      </w:r>
      <w:proofErr w:type="spellStart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ভর্তির</w:t>
      </w:r>
      <w:proofErr w:type="spellEnd"/>
      <w:r w:rsidR="00524FEB" w:rsidRPr="00042E94">
        <w:rPr>
          <w:rFonts w:ascii="SutonnyOMJ" w:hAnsi="SutonnyOMJ" w:cs="SutonnyOMJ"/>
          <w:b/>
          <w:bCs/>
          <w:sz w:val="26"/>
          <w:szCs w:val="26"/>
        </w:rPr>
        <w:t xml:space="preserve"> </w:t>
      </w:r>
      <w:proofErr w:type="spellStart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যোগ্যতা</w:t>
      </w:r>
      <w:proofErr w:type="spellEnd"/>
      <w:r w:rsidR="00524FEB" w:rsidRPr="00042E94">
        <w:rPr>
          <w:rFonts w:ascii="SutonnyOMJ" w:hAnsi="SutonnyOMJ" w:cs="SutonnyOMJ"/>
          <w:b/>
          <w:bCs/>
          <w:sz w:val="26"/>
          <w:szCs w:val="26"/>
        </w:rPr>
        <w:t>:</w:t>
      </w:r>
    </w:p>
    <w:p w14:paraId="1E3F70C5" w14:textId="77777777" w:rsidR="00524FEB" w:rsidRPr="00522601" w:rsidRDefault="00524FEB" w:rsidP="00BE1695">
      <w:pPr>
        <w:pStyle w:val="Heading3"/>
        <w:ind w:left="360"/>
        <w:jc w:val="left"/>
        <w:rPr>
          <w:rFonts w:ascii="SutonnyOMJ" w:hAnsi="SutonnyOMJ" w:cs="SutonnyOMJ"/>
          <w:bCs/>
          <w:color w:val="000000"/>
          <w:sz w:val="26"/>
          <w:szCs w:val="26"/>
          <w:u w:val="none"/>
        </w:rPr>
      </w:pPr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ক)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এমফিল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প্রোগ্রামে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ভর্তির</w:t>
      </w:r>
      <w:proofErr w:type="spellEnd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 xml:space="preserve"> </w:t>
      </w:r>
      <w:proofErr w:type="spellStart"/>
      <w:r w:rsidRPr="00522601">
        <w:rPr>
          <w:rFonts w:ascii="SutonnyOMJ" w:hAnsi="SutonnyOMJ" w:cs="SutonnyOMJ"/>
          <w:bCs/>
          <w:color w:val="000000"/>
          <w:sz w:val="26"/>
          <w:szCs w:val="26"/>
          <w:u w:val="none"/>
        </w:rPr>
        <w:t>ক্ষেত্রে</w:t>
      </w:r>
      <w:proofErr w:type="spellEnd"/>
    </w:p>
    <w:p w14:paraId="02D5F110" w14:textId="31F3248D" w:rsidR="00524FEB" w:rsidRPr="00522601" w:rsidRDefault="00524FEB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১।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অবশ্যই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এসএসসি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এইচএসসি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একটিতে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প্রথম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দ্বিতীয়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প্রতিটিতে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৪র্থ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বিষয়সহ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জিপিএ</w:t>
      </w:r>
      <w:proofErr w:type="spellEnd"/>
      <w:r w:rsidR="009A5844" w:rsidRPr="00522601">
        <w:rPr>
          <w:rFonts w:ascii="SutonnyOMJ" w:hAnsi="SutonnyOMJ" w:cs="SutonnyOMJ"/>
          <w:sz w:val="26"/>
          <w:szCs w:val="26"/>
        </w:rPr>
        <w:t xml:space="preserve"> </w:t>
      </w:r>
      <w:r w:rsidR="00E664D4" w:rsidRPr="00522601">
        <w:rPr>
          <w:rFonts w:ascii="SutonnyMJ" w:hAnsi="SutonnyMJ" w:cs="SutonnyOMJ"/>
          <w:sz w:val="26"/>
          <w:szCs w:val="26"/>
        </w:rPr>
        <w:t>4.00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>।</w:t>
      </w:r>
    </w:p>
    <w:p w14:paraId="648DAED4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</w:p>
    <w:p w14:paraId="5E1B5412" w14:textId="77777777" w:rsidR="00281B24" w:rsidRPr="00522601" w:rsidRDefault="00524FEB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২।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আইন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সামাজিক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বিজ্ঞান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চারুকলা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অনুষদভুক্ত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বিভাগসমূহ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থেকে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উত্তীর্ণ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প্রার্র্থীদের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ক্ষেত্রে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>)/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সমমান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স্নাতকোত্তর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পরীক্ষার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সনাতন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একটি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৫৫% ও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৫০%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নম্বর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গ্রেডিং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৪.০০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স্কেলের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মধ্যে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৩.২৫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। </w:t>
      </w:r>
    </w:p>
    <w:p w14:paraId="2A78E7D1" w14:textId="6B1F4E7A" w:rsidR="00524FEB" w:rsidRPr="00522601" w:rsidRDefault="00281B24" w:rsidP="00BE1695">
      <w:pPr>
        <w:ind w:left="1080" w:hanging="360"/>
        <w:jc w:val="both"/>
        <w:rPr>
          <w:rFonts w:ascii="Cambria" w:hAnsi="Cambria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কলা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অনুষদভুক্ত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ইংরেজি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বিভাগ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থেকে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৫০%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একটি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৩.২৫ ও </w:t>
      </w:r>
      <w:proofErr w:type="spellStart"/>
      <w:r w:rsidR="00E664D4" w:rsidRPr="00522601">
        <w:rPr>
          <w:rFonts w:ascii="SutonnyOMJ" w:hAnsi="SutonnyOMJ" w:cs="SutonnyOMJ"/>
          <w:sz w:val="26"/>
          <w:szCs w:val="26"/>
        </w:rPr>
        <w:t>অন্যটিতে</w:t>
      </w:r>
      <w:proofErr w:type="spellEnd"/>
      <w:r w:rsidR="00E664D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ন্যূনতম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সিজিপিএ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৩.০০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থাকতে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CB3534" w:rsidRPr="00522601">
        <w:rPr>
          <w:rFonts w:ascii="SutonnyOMJ" w:hAnsi="SutonnyOMJ" w:cs="SutonnyOMJ"/>
          <w:sz w:val="26"/>
          <w:szCs w:val="26"/>
        </w:rPr>
        <w:t>।</w:t>
      </w:r>
    </w:p>
    <w:p w14:paraId="7B61FD83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9477A74" w14:textId="2B128580" w:rsidR="00524FEB" w:rsidRPr="00522601" w:rsidRDefault="00524FEB" w:rsidP="00BE1695">
      <w:pPr>
        <w:pStyle w:val="BodyText2"/>
        <w:ind w:left="1080"/>
        <w:jc w:val="both"/>
        <w:rPr>
          <w:rFonts w:ascii="SutonnyOMJ" w:hAnsi="SutonnyOMJ" w:cs="SutonnyOMJ"/>
          <w:color w:val="000000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বিজ্ঞান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বিজনেস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স্টাডিজ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বিজ্ঞান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ভূ-বিজ্ঞান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কৃষি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প্রকৌশল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/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ভেটেরিনারি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এন্ড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এনিমেল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সায়েন্স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ফিশারীজ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অনুষদভুক্ত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বিভাগসমূহ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থেকে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স্নাতকোত্তর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৫৫%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স্কেলের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উভয়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৩.২৫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4631BBB0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CFA190A" w14:textId="77777777" w:rsidR="00524FEB" w:rsidRPr="00522601" w:rsidRDefault="00524FEB" w:rsidP="00BE1695">
      <w:pPr>
        <w:pStyle w:val="BodyText2"/>
        <w:ind w:left="1080"/>
        <w:jc w:val="both"/>
        <w:rPr>
          <w:rFonts w:ascii="SutonnyOMJ" w:hAnsi="SutonnyOMJ" w:cs="SutonnyOMJ"/>
          <w:color w:val="000000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এমবিবিএস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বিডিএস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৬০%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ডিভিএম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পরীক্ষায়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উত্তীর্ণ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সনাতন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৬০%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নম্বর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গ্রেডিং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পদ্ধতিতে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স্কেলের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৩.৫০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219F8720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2266D349" w14:textId="77777777" w:rsidR="00CB3534" w:rsidRPr="00522601" w:rsidRDefault="00524FEB" w:rsidP="00BE1695">
      <w:pPr>
        <w:pStyle w:val="BodyText2"/>
        <w:ind w:left="108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৩। </w:t>
      </w:r>
      <w:r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(১)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(২)-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ও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স্নাতকোত্তর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শিক্ষাগত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r w:rsidR="00DE50E4" w:rsidRPr="00522601">
        <w:rPr>
          <w:rFonts w:ascii="SutonnyOMJ" w:hAnsi="SutonnyOMJ" w:cs="SutonnyOMJ"/>
          <w:color w:val="000000"/>
          <w:sz w:val="26"/>
          <w:szCs w:val="26"/>
        </w:rPr>
        <w:t>(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পৃথক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পৃথকভাবে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একটি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শর্ত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পূরণ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হয়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DE50E4" w:rsidRPr="00522601">
        <w:rPr>
          <w:rFonts w:ascii="SutonnyOMJ" w:hAnsi="SutonnyOMJ" w:cs="SutonnyOMJ"/>
          <w:color w:val="000000"/>
          <w:sz w:val="26"/>
          <w:szCs w:val="26"/>
        </w:rPr>
        <w:t>না</w:t>
      </w:r>
      <w:proofErr w:type="spellEnd"/>
      <w:r w:rsidR="00DE50E4"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তাঁরা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করতে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তাঁদের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</w:p>
    <w:p w14:paraId="69D3ACB7" w14:textId="2ABEF7F8" w:rsidR="00CB3534" w:rsidRPr="00522601" w:rsidRDefault="00524FEB" w:rsidP="00BE1695">
      <w:pPr>
        <w:pStyle w:val="BodyText2"/>
        <w:ind w:left="1620" w:hanging="54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(ক)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/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মঞ্জুরী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কমিশন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কর্তৃক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অনুমোদিত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)/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কলেজে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;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</w:p>
    <w:p w14:paraId="5528412C" w14:textId="04591DAA" w:rsidR="00CB3534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1450046B" w14:textId="5710F0B6" w:rsidR="00CB3534" w:rsidRPr="00522601" w:rsidRDefault="00524FEB" w:rsidP="00BE1695">
      <w:pPr>
        <w:pStyle w:val="BodyText2"/>
        <w:ind w:left="1530" w:hanging="45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(খ) </w:t>
      </w:r>
      <w:r w:rsidR="00CB3534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কলেজের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)</w:t>
      </w: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;</w:t>
      </w:r>
    </w:p>
    <w:p w14:paraId="21A32433" w14:textId="77777777" w:rsidR="00CB3534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0927A15D" w14:textId="0DAA4D8B" w:rsidR="00CB3534" w:rsidRPr="00522601" w:rsidRDefault="00524FEB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>(গ)</w:t>
      </w:r>
      <w:r w:rsidR="00CB3534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কাজের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স্বীকৃত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পীয়ার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জার্নালে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বিষয়</w:t>
      </w:r>
      <w:proofErr w:type="spellEnd"/>
      <w:r w:rsidR="00CB353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CB3534" w:rsidRPr="00522601">
        <w:rPr>
          <w:rFonts w:ascii="SutonnyOMJ" w:hAnsi="SutonnyOMJ" w:cs="SutonnyOMJ"/>
          <w:color w:val="000000"/>
          <w:sz w:val="26"/>
          <w:szCs w:val="26"/>
        </w:rPr>
        <w:t>ভিত্তিক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22ED0A10" w14:textId="77777777" w:rsidR="00842214" w:rsidRPr="00522601" w:rsidRDefault="00CB3534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lastRenderedPageBreak/>
        <w:t xml:space="preserve">(ঘ)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নিজ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ভিন্ন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শ্রেণীতে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;</w:t>
      </w:r>
    </w:p>
    <w:p w14:paraId="000F9F16" w14:textId="18FC77C5" w:rsidR="00524FEB" w:rsidRPr="00522601" w:rsidRDefault="00842214" w:rsidP="00BE1695">
      <w:pPr>
        <w:pStyle w:val="BodyText2"/>
        <w:ind w:left="1440" w:hanging="36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>(ঙ)</w:t>
      </w:r>
      <w:r w:rsidR="00524FEB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উপ-ধারা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(ক), (খ), (গ) ও (ঘ)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যোগ্যতাসম্পন্ন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প্রার্র্থীদের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৩.০০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অযোগ্য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বিবেচিত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উপধারার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অধীনে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অনুমতিপ্রাপ্ত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প্রার্থীগণ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স্থানান্তরিত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7256B4E7" w14:textId="565A5A1D" w:rsidR="00524FEB" w:rsidRPr="00522601" w:rsidRDefault="00524FEB" w:rsidP="00522601">
      <w:pPr>
        <w:pStyle w:val="BodyText3"/>
        <w:spacing w:before="75"/>
        <w:ind w:left="360"/>
        <w:rPr>
          <w:rFonts w:ascii="SutonnyOMJ" w:hAnsi="SutonnyOMJ" w:cs="SutonnyOMJ"/>
          <w:b/>
          <w:bCs/>
          <w:color w:val="000000"/>
          <w:sz w:val="26"/>
          <w:szCs w:val="26"/>
        </w:rPr>
      </w:pPr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খ)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b/>
          <w:bCs/>
          <w:color w:val="000000"/>
          <w:sz w:val="26"/>
          <w:szCs w:val="26"/>
        </w:rPr>
        <w:t>ক্ষেত্রে</w:t>
      </w:r>
      <w:proofErr w:type="spellEnd"/>
    </w:p>
    <w:p w14:paraId="0366FEAE" w14:textId="5E2667DD" w:rsidR="00524FEB" w:rsidRPr="00522601" w:rsidRDefault="00524FEB" w:rsidP="00BE1695">
      <w:pPr>
        <w:pStyle w:val="BodyText3"/>
        <w:ind w:left="1080" w:hanging="360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১। </w:t>
      </w:r>
      <w:r w:rsidR="00BA011C"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(১)</w:t>
      </w:r>
      <w:r w:rsidR="00031DB4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r w:rsidRPr="00522601">
        <w:rPr>
          <w:rFonts w:ascii="SutonnyOMJ" w:hAnsi="SutonnyOMJ" w:cs="SutonnyOMJ"/>
          <w:color w:val="000000"/>
          <w:sz w:val="26"/>
          <w:szCs w:val="26"/>
        </w:rPr>
        <w:t>ও (২)-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যোগ্যতাসহ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অবশ্যই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। </w:t>
      </w:r>
    </w:p>
    <w:p w14:paraId="21450499" w14:textId="77777777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6FCE1B93" w14:textId="4272EABA" w:rsidR="00524FEB" w:rsidRPr="00522601" w:rsidRDefault="00BA011C" w:rsidP="00BE1695">
      <w:pPr>
        <w:pStyle w:val="BodyText3"/>
        <w:ind w:left="1080" w:hanging="360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২। </w:t>
      </w:r>
      <w:r w:rsidRPr="00522601">
        <w:rPr>
          <w:rFonts w:ascii="SutonnyOMJ" w:hAnsi="SutonnyOMJ" w:cs="SutonnyOMJ"/>
          <w:color w:val="000000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শিক্ষকগণ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,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পাবলিক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বিশ্ববিদ্যালয়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থেকে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সমমানের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দে</w:t>
      </w:r>
      <w:r w:rsidRPr="00522601">
        <w:rPr>
          <w:rFonts w:ascii="SutonnyOMJ" w:hAnsi="SutonnyOMJ" w:cs="SutonnyOMJ"/>
          <w:color w:val="000000"/>
          <w:sz w:val="26"/>
          <w:szCs w:val="26"/>
        </w:rPr>
        <w:t>শী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এবং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এমফিল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সমমানের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ডিগ্রিপ্রাপ্ত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="007100E1" w:rsidRPr="00522601">
        <w:rPr>
          <w:rFonts w:ascii="SutonnyOMJ" w:hAnsi="SutonnyOMJ" w:cs="SutonnyOMJ"/>
          <w:color w:val="000000"/>
          <w:sz w:val="26"/>
          <w:szCs w:val="26"/>
        </w:rPr>
        <w:t>বিদেশী</w:t>
      </w:r>
      <w:proofErr w:type="spellEnd"/>
      <w:r w:rsidR="007100E1"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প্রার্থীগণ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সরাসরি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প্রাথমিক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5104C6DE" w14:textId="6D8FCB3E" w:rsidR="00524FEB" w:rsidRPr="00522601" w:rsidRDefault="00524FEB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4074F559" w14:textId="4EB8C005" w:rsidR="00BA011C" w:rsidRPr="00522601" w:rsidRDefault="00BA011C" w:rsidP="00A31E77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৩।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ধারার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যোগ্যতা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যদি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বিশ্ববিদ্যালয়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মঞ্জু</w:t>
      </w:r>
      <w:r w:rsidR="00281B24" w:rsidRPr="00522601">
        <w:rPr>
          <w:rFonts w:ascii="SutonnyOMJ" w:hAnsi="SutonnyOMJ" w:cs="SutonnyOMJ"/>
          <w:sz w:val="26"/>
          <w:szCs w:val="26"/>
        </w:rPr>
        <w:t>রী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কমিশন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/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সরকারি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বৃত্তি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একাডেমি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অব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সায়েন্সেস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ফেলোশিপ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আন্তর্জাতিক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বৃত্তি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অনুদান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অর্জন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>,</w:t>
      </w:r>
      <w:r w:rsidR="00A31E77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তাহলে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>।</w:t>
      </w:r>
    </w:p>
    <w:p w14:paraId="6DAD2B55" w14:textId="77777777" w:rsidR="00BA011C" w:rsidRPr="00522601" w:rsidRDefault="00BA011C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7DB0046B" w14:textId="77777777" w:rsidR="00BA011C" w:rsidRPr="00522601" w:rsidRDefault="00BA011C" w:rsidP="00BE1695">
      <w:pPr>
        <w:ind w:left="108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৪।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বিধির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৫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ধারার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উপধারা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/>
          <w:sz w:val="26"/>
          <w:szCs w:val="26"/>
        </w:rPr>
        <w:t>(১) ও (২)-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এর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ভর্তির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/>
          <w:sz w:val="26"/>
          <w:szCs w:val="26"/>
        </w:rPr>
        <w:t>যোগ্যতাসহ</w:t>
      </w:r>
      <w:proofErr w:type="spellEnd"/>
      <w:r w:rsidRPr="00522601">
        <w:rPr>
          <w:rFonts w:ascii="SutonnyOMJ" w:hAnsi="SutonnyOMJ" w:cs="SutonnyOMJ"/>
          <w:sz w:val="26"/>
          <w:szCs w:val="26"/>
        </w:rPr>
        <w:t>-</w:t>
      </w:r>
    </w:p>
    <w:p w14:paraId="3F4E2537" w14:textId="5F9F9B42" w:rsidR="00524FEB" w:rsidRPr="00522601" w:rsidRDefault="00524FEB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(ক)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পাবলিক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বেসরকারি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বাংলাদেশ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বিশ্ববিদ্যালয়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81B24" w:rsidRPr="00522601">
        <w:rPr>
          <w:rFonts w:ascii="SutonnyOMJ" w:hAnsi="SutonnyOMJ" w:cs="SutonnyOMJ"/>
          <w:sz w:val="26"/>
          <w:szCs w:val="26"/>
        </w:rPr>
        <w:t>মঞ্জুরী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কমিশন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কর্তৃক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অনুমোদিত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)/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সরকারি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কলেজে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51738"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="00A51738" w:rsidRPr="00522601">
        <w:rPr>
          <w:rFonts w:ascii="SutonnyOMJ" w:hAnsi="SutonnyOMJ" w:cs="SutonnyOMJ"/>
          <w:sz w:val="26"/>
          <w:szCs w:val="26"/>
        </w:rPr>
        <w:t>;</w:t>
      </w:r>
    </w:p>
    <w:p w14:paraId="37D01CA3" w14:textId="464847FB" w:rsidR="00A51738" w:rsidRPr="00522601" w:rsidRDefault="00A51738" w:rsidP="00BE1695">
      <w:pPr>
        <w:ind w:left="1080" w:hanging="360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5DFE4159" w14:textId="1ED9E928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(খ)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পর্যায়ের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বেসরকারি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ডিগ্রি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কলেজে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শ্রেণিতে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>;</w:t>
      </w:r>
    </w:p>
    <w:p w14:paraId="28D26997" w14:textId="6868CABA" w:rsidR="00A51738" w:rsidRPr="00522601" w:rsidRDefault="00A51738" w:rsidP="00BE1695">
      <w:pPr>
        <w:ind w:left="1530" w:hanging="536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07F1F4A0" w14:textId="1B798E0B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(গ)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৭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বছরের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কাজের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পিয়ার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হযে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>;</w:t>
      </w:r>
    </w:p>
    <w:p w14:paraId="483EFCE3" w14:textId="77777777" w:rsidR="00A51738" w:rsidRPr="00522601" w:rsidRDefault="00A51738" w:rsidP="00BE1695">
      <w:pPr>
        <w:ind w:left="1530" w:hanging="536"/>
        <w:jc w:val="center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/>
          <w:sz w:val="26"/>
          <w:szCs w:val="26"/>
        </w:rPr>
        <w:t>অথবা</w:t>
      </w:r>
      <w:proofErr w:type="spellEnd"/>
    </w:p>
    <w:p w14:paraId="1FB64568" w14:textId="385043A9" w:rsidR="00A51738" w:rsidRPr="00522601" w:rsidRDefault="00A51738" w:rsidP="00BE1695">
      <w:pPr>
        <w:ind w:left="1530" w:hanging="536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 xml:space="preserve">(ঘ) 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বিদেশী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ডিগ্রিপ্রাপ্ত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প্রার্থীর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নিজ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দেশে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স্নাতক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সম্মান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281B24" w:rsidRPr="00522601">
        <w:rPr>
          <w:rFonts w:ascii="SutonnyOMJ" w:hAnsi="SutonnyOMJ" w:cs="SutonnyOMJ"/>
          <w:sz w:val="26"/>
          <w:szCs w:val="26"/>
        </w:rPr>
        <w:t>শ্রেণিতে</w:t>
      </w:r>
      <w:proofErr w:type="spellEnd"/>
      <w:r w:rsidR="00281B24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শিক্ষকতার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বা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প্রতিষ্ঠানে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গবেষণার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অভিজ্ঞতা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সেই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সাথে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স্বীকৃত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পিয়ার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রিভিউড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ন্যূনতম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 (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তিনটি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প্রবন্ধ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প্রকাশিত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হয়ে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প্রার্থী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প্রাথমিক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আবেদনপত্র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জমা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দিতে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পারবেন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58A3B1E7" w14:textId="24BA0A03" w:rsidR="00A51738" w:rsidRPr="00522601" w:rsidRDefault="00A51738" w:rsidP="00BE1695">
      <w:pPr>
        <w:pStyle w:val="BodyText2"/>
        <w:ind w:left="1440" w:hanging="450"/>
        <w:jc w:val="both"/>
        <w:rPr>
          <w:rFonts w:ascii="SutonnyOMJ" w:hAnsi="SutonnyOMJ" w:cs="SutonnyOMJ"/>
          <w:color w:val="000000"/>
          <w:sz w:val="26"/>
          <w:szCs w:val="26"/>
        </w:rPr>
      </w:pPr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(ঙ)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উপ-ধারা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৪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বর্ণিত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যোগ্যতাসম্পন্ন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আবেদনকারীগণের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শিক্ষা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জীবনে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কোনো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পর্যায়েই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২য়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বিভাগ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শ্রেণি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সিজিপিএ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৩.০০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কম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থাকলে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তিনি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ভর্তির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জন্য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অযোগ্য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বলে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বিবেচিত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/>
          <w:color w:val="000000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color w:val="000000"/>
          <w:sz w:val="26"/>
          <w:szCs w:val="26"/>
        </w:rPr>
        <w:t>।</w:t>
      </w:r>
    </w:p>
    <w:p w14:paraId="33F67E68" w14:textId="319907A1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৬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১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ডেপুটেশন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শিক্ষাছুটি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২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দুই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ডেপুটেশন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শিক্ষাছুটি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বাধ্যতামূলক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125C23F1" w14:textId="14F3875C" w:rsidR="00524FEB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৭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. </w:t>
      </w:r>
      <w:r w:rsidR="00524FEB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ভর্তিপ্রাপ্ত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ফেলোদের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মেয়াদি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অংশগ্রহণ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বাধ্যতামূলক</w:t>
      </w:r>
      <w:proofErr w:type="spellEnd"/>
      <w:r w:rsidR="00524FEB" w:rsidRPr="00522601">
        <w:rPr>
          <w:rFonts w:ascii="SutonnyOMJ" w:hAnsi="SutonnyOMJ" w:cs="SutonnyOMJ" w:hint="cs"/>
          <w:sz w:val="26"/>
          <w:szCs w:val="26"/>
        </w:rPr>
        <w:t>।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তবে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যাঁরা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এ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ইনস্টিটিউট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গত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১০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বছরের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মধ্যে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ডিগ্রি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অর্জন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সম্পন্ন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করেছেন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তাঁদের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r w:rsidR="00524FEB" w:rsidRPr="00522601">
        <w:rPr>
          <w:rFonts w:ascii="SutonnyOMJ" w:hAnsi="SutonnyOMJ" w:cs="SutonnyOMJ" w:hint="cs"/>
          <w:sz w:val="26"/>
          <w:szCs w:val="26"/>
        </w:rPr>
        <w:t>এ</w:t>
      </w:r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524FE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524FEB" w:rsidRPr="00522601">
        <w:rPr>
          <w:rFonts w:ascii="SutonnyOMJ" w:hAnsi="SutonnyOMJ" w:cs="SutonnyOMJ" w:hint="cs"/>
          <w:sz w:val="26"/>
          <w:szCs w:val="26"/>
        </w:rPr>
        <w:t>না</w:t>
      </w:r>
      <w:proofErr w:type="spellEnd"/>
      <w:r w:rsidR="00524FEB" w:rsidRPr="00522601">
        <w:rPr>
          <w:rFonts w:ascii="SutonnyOMJ" w:hAnsi="SutonnyOMJ" w:cs="SutonnyOMJ" w:hint="cs"/>
          <w:sz w:val="26"/>
          <w:szCs w:val="26"/>
        </w:rPr>
        <w:t>।</w:t>
      </w:r>
    </w:p>
    <w:p w14:paraId="73DB84F4" w14:textId="6E75840A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৮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045F5B" w:rsidRPr="00522601">
        <w:rPr>
          <w:rFonts w:ascii="SutonnyOMJ" w:hAnsi="SutonnyOMJ" w:cs="SutonnyOMJ"/>
          <w:sz w:val="26"/>
          <w:szCs w:val="26"/>
        </w:rPr>
        <w:t>গবেষককে</w:t>
      </w:r>
      <w:proofErr w:type="spellEnd"/>
      <w:r w:rsidR="00045F5B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সম্পন্ন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করতে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B66805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B66805" w:rsidRPr="00522601">
        <w:rPr>
          <w:rFonts w:ascii="SutonnyOMJ" w:hAnsi="SutonnyOMJ" w:cs="SutonnyOMJ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E35309" w:rsidRPr="00522601">
        <w:rPr>
          <w:rFonts w:ascii="SutonnyOMJ" w:hAnsi="SutonnyOMJ" w:cs="SutonnyOMJ"/>
          <w:sz w:val="26"/>
          <w:szCs w:val="26"/>
        </w:rPr>
        <w:t>কম্প্রিহেনসিভ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পরীক্ষায়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অংশগ্রহণের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জন্য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কমপক্ষে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৭০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%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ক্লাস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উপস্থিতি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৬০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%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সেমিনার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উপস্থিতি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থাকতে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</w:p>
    <w:p w14:paraId="47886B84" w14:textId="798BC62B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৯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যাঁরা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স্থানান্তরিত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আগ্রহী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সন্তোষজনক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অগ্রগতি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কোর্সওয়ার্কে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৩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 w:hint="cs"/>
          <w:sz w:val="26"/>
          <w:szCs w:val="26"/>
        </w:rPr>
        <w:t>০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গ্রেড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প্রাপ্তিসাপেক্ষে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তাঁরা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জন্য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আবেদন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পারবেন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থেকে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স্থানান্তরের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গবেষককে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কমপক্ষে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r w:rsidR="008F7DA0" w:rsidRPr="00522601">
        <w:rPr>
          <w:rFonts w:ascii="SutonnyOMJ" w:hAnsi="SutonnyOMJ" w:cs="SutonnyOMJ" w:hint="cs"/>
          <w:sz w:val="26"/>
          <w:szCs w:val="26"/>
        </w:rPr>
        <w:t>১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এক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বছর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থাকতে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</w:p>
    <w:p w14:paraId="57918FED" w14:textId="6110C183" w:rsidR="008F7DA0" w:rsidRPr="00522601" w:rsidRDefault="00DC5249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১০</w:t>
      </w:r>
      <w:r w:rsidR="008F7DA0" w:rsidRPr="00522601">
        <w:rPr>
          <w:rFonts w:ascii="SutonnyOMJ" w:hAnsi="SutonnyOMJ" w:cs="SutonnyOMJ"/>
          <w:sz w:val="26"/>
          <w:szCs w:val="26"/>
        </w:rPr>
        <w:t>.</w:t>
      </w:r>
      <w:r w:rsidR="008F7DA0"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থিসিস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জমাদানের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সময়ে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গবেষকগণ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থিসিসের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সারসংক্ষেপসহ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কাজের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কোনো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স্বীকৃত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জার্নালে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ন্যূনতম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১টি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প্রবন্ধের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কপি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গবেষকগণ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সারসংক্ষেপসহ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কাজের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উপর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কোনো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স্বীকৃত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জার্নালে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ন্যূনতম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২টি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প্রবন্ধের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কপি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জমা</w:t>
      </w:r>
      <w:proofErr w:type="spellEnd"/>
      <w:r w:rsidR="008F7DA0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8F7DA0" w:rsidRPr="00522601">
        <w:rPr>
          <w:rFonts w:ascii="SutonnyOMJ" w:hAnsi="SutonnyOMJ" w:cs="SutonnyOMJ" w:hint="cs"/>
          <w:sz w:val="26"/>
          <w:szCs w:val="26"/>
        </w:rPr>
        <w:t>দেবেন</w:t>
      </w:r>
      <w:proofErr w:type="spellEnd"/>
      <w:r w:rsidR="008F7DA0" w:rsidRPr="00522601">
        <w:rPr>
          <w:rFonts w:ascii="SutonnyOMJ" w:hAnsi="SutonnyOMJ" w:cs="SutonnyOMJ" w:hint="cs"/>
          <w:sz w:val="26"/>
          <w:szCs w:val="26"/>
        </w:rPr>
        <w:t>।</w:t>
      </w:r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২টি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গবেষণা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প্রবন্ধের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মধ্যে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১টি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অবশ্যই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রাজশাহী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বিশ্ববিদ্যাল</w:t>
      </w:r>
      <w:r w:rsidR="00042E94">
        <w:rPr>
          <w:rFonts w:ascii="SutonnyOMJ" w:hAnsi="SutonnyOMJ" w:cs="SutonnyOMJ"/>
          <w:sz w:val="26"/>
          <w:szCs w:val="26"/>
        </w:rPr>
        <w:t>য়</w:t>
      </w:r>
      <w:proofErr w:type="spellEnd"/>
      <w:r w:rsidR="00042E94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042E94">
        <w:rPr>
          <w:rFonts w:ascii="SutonnyOMJ" w:hAnsi="SutonnyOMJ" w:cs="SutonnyOMJ"/>
          <w:sz w:val="26"/>
          <w:szCs w:val="26"/>
        </w:rPr>
        <w:t>স্টাডিজে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জার্নালে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প্রকাশ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হতে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266252" w:rsidRPr="00522601">
        <w:rPr>
          <w:rFonts w:ascii="SutonnyOMJ" w:hAnsi="SutonnyOMJ" w:cs="SutonnyOMJ"/>
          <w:sz w:val="26"/>
          <w:szCs w:val="26"/>
        </w:rPr>
        <w:t>হবে</w:t>
      </w:r>
      <w:proofErr w:type="spellEnd"/>
      <w:r w:rsidR="00266252" w:rsidRPr="00522601">
        <w:rPr>
          <w:rFonts w:ascii="SutonnyOMJ" w:hAnsi="SutonnyOMJ" w:cs="SutonnyOMJ"/>
          <w:sz w:val="26"/>
          <w:szCs w:val="26"/>
        </w:rPr>
        <w:t>।</w:t>
      </w:r>
    </w:p>
    <w:p w14:paraId="064B634C" w14:textId="73560F64" w:rsidR="00524FEB" w:rsidRPr="00522601" w:rsidRDefault="00524FEB" w:rsidP="00BE1695">
      <w:pPr>
        <w:ind w:left="360" w:hanging="360"/>
        <w:jc w:val="both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/>
          <w:sz w:val="26"/>
          <w:szCs w:val="26"/>
        </w:rPr>
        <w:t>১</w:t>
      </w:r>
      <w:r w:rsidR="00DC5249" w:rsidRPr="00522601">
        <w:rPr>
          <w:rFonts w:ascii="SutonnyOMJ" w:hAnsi="SutonnyOMJ" w:cs="SutonnyOMJ"/>
          <w:sz w:val="26"/>
          <w:szCs w:val="26"/>
        </w:rPr>
        <w:t>১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Pr="00522601">
        <w:rPr>
          <w:rFonts w:ascii="SutonnyOMJ" w:hAnsi="SutonnyOMJ" w:cs="SutonnyOMJ"/>
          <w:sz w:val="26"/>
          <w:szCs w:val="26"/>
        </w:rPr>
        <w:tab/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সকল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ফেলো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এমফিল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>/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পিএইচডি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প্রোগ্রামে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ভর্তি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হবেন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এবং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কোর্সওয়ার্ক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করবেন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কম্প্রিহেনসিভ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পরীক্ষার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এমফিল</w:t>
      </w:r>
      <w:r w:rsidRPr="00522601">
        <w:rPr>
          <w:rFonts w:ascii="SutonnyOMJ" w:hAnsi="SutonnyOMJ" w:cs="SutonnyOMJ"/>
          <w:sz w:val="26"/>
          <w:szCs w:val="26"/>
        </w:rPr>
        <w:t>-</w:t>
      </w:r>
      <w:r w:rsidRPr="00522601">
        <w:rPr>
          <w:rFonts w:ascii="SutonnyOMJ" w:hAnsi="SutonnyOMJ" w:cs="SutonnyOMJ" w:hint="cs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সর্বোচ্চ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৩</w:t>
      </w:r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তিন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মাস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পিএইচডি</w:t>
      </w:r>
      <w:r w:rsidRPr="00522601">
        <w:rPr>
          <w:rFonts w:ascii="SutonnyOMJ" w:hAnsi="SutonnyOMJ" w:cs="SutonnyOMJ"/>
          <w:sz w:val="26"/>
          <w:szCs w:val="26"/>
        </w:rPr>
        <w:t>-</w:t>
      </w:r>
      <w:r w:rsidRPr="00522601">
        <w:rPr>
          <w:rFonts w:ascii="SutonnyOMJ" w:hAnsi="SutonnyOMJ" w:cs="SutonnyOMJ" w:hint="cs"/>
          <w:sz w:val="26"/>
          <w:szCs w:val="26"/>
        </w:rPr>
        <w:t>এর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ক্ষেত্রে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৬</w:t>
      </w:r>
      <w:r w:rsidRPr="00522601">
        <w:rPr>
          <w:rFonts w:ascii="SutonnyOMJ" w:hAnsi="SutonnyOMJ" w:cs="SutonnyOMJ"/>
          <w:sz w:val="26"/>
          <w:szCs w:val="26"/>
        </w:rPr>
        <w:t xml:space="preserve"> (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ছয়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)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মাসের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মধ্যে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তাঁদের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গবেষণা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প্রস্তাব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দাখিল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,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সেমিনার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প্রদান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নিবন্ধীকরণের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প্রক্রিয়া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সম্পন্ন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করতে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হবে</w:t>
      </w:r>
      <w:proofErr w:type="spellEnd"/>
      <w:r w:rsidRPr="00522601">
        <w:rPr>
          <w:rFonts w:ascii="SutonnyOMJ" w:hAnsi="SutonnyOMJ" w:cs="SutonnyOMJ" w:hint="cs"/>
          <w:sz w:val="26"/>
          <w:szCs w:val="26"/>
        </w:rPr>
        <w:t>।</w:t>
      </w:r>
    </w:p>
    <w:p w14:paraId="152D192D" w14:textId="20AB6B0B" w:rsidR="008D6B69" w:rsidRDefault="008D6B69" w:rsidP="00BE1695">
      <w:pPr>
        <w:ind w:left="360" w:hanging="360"/>
        <w:jc w:val="right"/>
        <w:rPr>
          <w:rFonts w:ascii="SutonnyOMJ" w:hAnsi="SutonnyOMJ" w:cs="SutonnyOMJ"/>
          <w:noProof/>
          <w:sz w:val="26"/>
          <w:szCs w:val="26"/>
        </w:rPr>
      </w:pPr>
    </w:p>
    <w:p w14:paraId="19B6F06B" w14:textId="77777777" w:rsidR="00A31E77" w:rsidRPr="00522601" w:rsidRDefault="00A31E77" w:rsidP="00BE1695">
      <w:pPr>
        <w:ind w:left="360" w:hanging="360"/>
        <w:jc w:val="right"/>
        <w:rPr>
          <w:rFonts w:ascii="SutonnyOMJ" w:hAnsi="SutonnyOMJ" w:cs="SutonnyOMJ"/>
          <w:noProof/>
          <w:sz w:val="26"/>
          <w:szCs w:val="26"/>
        </w:rPr>
      </w:pPr>
    </w:p>
    <w:p w14:paraId="6ABA11F7" w14:textId="712586DF" w:rsidR="008F7DA0" w:rsidRPr="00522601" w:rsidRDefault="008F7DA0" w:rsidP="00BE1695">
      <w:pPr>
        <w:ind w:left="360" w:hanging="360"/>
        <w:jc w:val="right"/>
        <w:rPr>
          <w:rFonts w:ascii="SutonnyOMJ" w:hAnsi="SutonnyOMJ" w:cs="SutonnyOMJ"/>
          <w:sz w:val="26"/>
          <w:szCs w:val="26"/>
        </w:rPr>
      </w:pPr>
      <w:r w:rsidRPr="00522601">
        <w:rPr>
          <w:rFonts w:ascii="SutonnyOMJ" w:hAnsi="SutonnyOMJ" w:cs="SutonnyOMJ" w:hint="cs"/>
          <w:sz w:val="26"/>
          <w:szCs w:val="26"/>
        </w:rPr>
        <w:t>ড</w:t>
      </w:r>
      <w:r w:rsidRPr="00522601">
        <w:rPr>
          <w:rFonts w:ascii="SutonnyOMJ" w:hAnsi="SutonnyOMJ" w:cs="SutonnyOMJ"/>
          <w:sz w:val="26"/>
          <w:szCs w:val="26"/>
        </w:rPr>
        <w:t>.</w:t>
      </w:r>
      <w:r w:rsidR="00CB5717"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এম</w:t>
      </w:r>
      <w:proofErr w:type="spellEnd"/>
      <w:r w:rsidR="00A31E77">
        <w:rPr>
          <w:rFonts w:ascii="SutonnyOMJ" w:hAnsi="SutonnyOMJ" w:cs="SutonnyOMJ"/>
          <w:sz w:val="26"/>
          <w:szCs w:val="26"/>
        </w:rPr>
        <w:t xml:space="preserve">.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মোস্তফা</w:t>
      </w:r>
      <w:proofErr w:type="spellEnd"/>
      <w:r w:rsidR="00A31E77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="00A31E77">
        <w:rPr>
          <w:rFonts w:ascii="SutonnyOMJ" w:hAnsi="SutonnyOMJ" w:cs="SutonnyOMJ"/>
          <w:sz w:val="26"/>
          <w:szCs w:val="26"/>
        </w:rPr>
        <w:t>কামাল</w:t>
      </w:r>
      <w:proofErr w:type="spellEnd"/>
    </w:p>
    <w:p w14:paraId="7F50101C" w14:textId="77777777" w:rsidR="008F7DA0" w:rsidRPr="00522601" w:rsidRDefault="008F7DA0" w:rsidP="00BE1695">
      <w:pPr>
        <w:ind w:left="360" w:hanging="360"/>
        <w:jc w:val="right"/>
        <w:rPr>
          <w:rFonts w:ascii="SutonnyOMJ" w:hAnsi="SutonnyOMJ" w:cs="SutonnyOMJ"/>
          <w:sz w:val="26"/>
          <w:szCs w:val="26"/>
        </w:rPr>
      </w:pP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প্রফেসর</w:t>
      </w:r>
      <w:proofErr w:type="spellEnd"/>
      <w:r w:rsidRPr="00522601">
        <w:rPr>
          <w:rFonts w:ascii="SutonnyOMJ" w:hAnsi="SutonnyOMJ" w:cs="SutonnyOMJ"/>
          <w:sz w:val="26"/>
          <w:szCs w:val="26"/>
        </w:rPr>
        <w:t xml:space="preserve"> </w:t>
      </w:r>
      <w:r w:rsidRPr="00522601">
        <w:rPr>
          <w:rFonts w:ascii="SutonnyOMJ" w:hAnsi="SutonnyOMJ" w:cs="SutonnyOMJ" w:hint="cs"/>
          <w:sz w:val="26"/>
          <w:szCs w:val="26"/>
        </w:rPr>
        <w:t>ও</w:t>
      </w:r>
      <w:r w:rsidRPr="00522601">
        <w:rPr>
          <w:rFonts w:ascii="SutonnyOMJ" w:hAnsi="SutonnyOMJ" w:cs="SutonnyOMJ"/>
          <w:sz w:val="26"/>
          <w:szCs w:val="26"/>
        </w:rPr>
        <w:t xml:space="preserve"> </w:t>
      </w:r>
      <w:proofErr w:type="spellStart"/>
      <w:r w:rsidRPr="00522601">
        <w:rPr>
          <w:rFonts w:ascii="SutonnyOMJ" w:hAnsi="SutonnyOMJ" w:cs="SutonnyOMJ" w:hint="cs"/>
          <w:sz w:val="26"/>
          <w:szCs w:val="26"/>
        </w:rPr>
        <w:t>পরিচালক</w:t>
      </w:r>
      <w:proofErr w:type="spellEnd"/>
    </w:p>
    <w:sectPr w:rsidR="008F7DA0" w:rsidRPr="00522601" w:rsidSect="00042E94">
      <w:pgSz w:w="11909" w:h="16834" w:code="9"/>
      <w:pgMar w:top="540" w:right="720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D1C"/>
    <w:multiLevelType w:val="singleLevel"/>
    <w:tmpl w:val="154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524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8"/>
    <w:rsid w:val="0000639E"/>
    <w:rsid w:val="00031DB4"/>
    <w:rsid w:val="00042E94"/>
    <w:rsid w:val="00045F5B"/>
    <w:rsid w:val="00061DF1"/>
    <w:rsid w:val="00085FEB"/>
    <w:rsid w:val="000A514A"/>
    <w:rsid w:val="000B58DC"/>
    <w:rsid w:val="000C7E5F"/>
    <w:rsid w:val="000F2021"/>
    <w:rsid w:val="00144416"/>
    <w:rsid w:val="001506A4"/>
    <w:rsid w:val="001803E1"/>
    <w:rsid w:val="00180C60"/>
    <w:rsid w:val="0018675B"/>
    <w:rsid w:val="001934BF"/>
    <w:rsid w:val="001B27C0"/>
    <w:rsid w:val="001B672F"/>
    <w:rsid w:val="001B69F2"/>
    <w:rsid w:val="001F102F"/>
    <w:rsid w:val="001F7208"/>
    <w:rsid w:val="00213086"/>
    <w:rsid w:val="00243841"/>
    <w:rsid w:val="00250F97"/>
    <w:rsid w:val="0025108B"/>
    <w:rsid w:val="00266252"/>
    <w:rsid w:val="00281B24"/>
    <w:rsid w:val="002A57D7"/>
    <w:rsid w:val="002E4683"/>
    <w:rsid w:val="002F287B"/>
    <w:rsid w:val="00306720"/>
    <w:rsid w:val="00306958"/>
    <w:rsid w:val="003542B2"/>
    <w:rsid w:val="00371E95"/>
    <w:rsid w:val="003E0EE4"/>
    <w:rsid w:val="004427D6"/>
    <w:rsid w:val="004B4ECB"/>
    <w:rsid w:val="00522601"/>
    <w:rsid w:val="00524FEB"/>
    <w:rsid w:val="00566D8A"/>
    <w:rsid w:val="005838D6"/>
    <w:rsid w:val="005B6868"/>
    <w:rsid w:val="00627075"/>
    <w:rsid w:val="00652F6B"/>
    <w:rsid w:val="00654B25"/>
    <w:rsid w:val="0065683E"/>
    <w:rsid w:val="00682FC7"/>
    <w:rsid w:val="006D255B"/>
    <w:rsid w:val="006F7BCD"/>
    <w:rsid w:val="007100E1"/>
    <w:rsid w:val="007126BB"/>
    <w:rsid w:val="007128BA"/>
    <w:rsid w:val="00737F8A"/>
    <w:rsid w:val="007C31E3"/>
    <w:rsid w:val="007F2844"/>
    <w:rsid w:val="00810E39"/>
    <w:rsid w:val="00842214"/>
    <w:rsid w:val="008D6B69"/>
    <w:rsid w:val="008F7DA0"/>
    <w:rsid w:val="009355EA"/>
    <w:rsid w:val="00962515"/>
    <w:rsid w:val="0097717F"/>
    <w:rsid w:val="0099378B"/>
    <w:rsid w:val="00997C2F"/>
    <w:rsid w:val="009A5844"/>
    <w:rsid w:val="009B6B8C"/>
    <w:rsid w:val="009D3958"/>
    <w:rsid w:val="00A066DD"/>
    <w:rsid w:val="00A0708B"/>
    <w:rsid w:val="00A14896"/>
    <w:rsid w:val="00A24866"/>
    <w:rsid w:val="00A31E77"/>
    <w:rsid w:val="00A331FE"/>
    <w:rsid w:val="00A3365F"/>
    <w:rsid w:val="00A51738"/>
    <w:rsid w:val="00A520E9"/>
    <w:rsid w:val="00A92875"/>
    <w:rsid w:val="00B21E92"/>
    <w:rsid w:val="00B433E9"/>
    <w:rsid w:val="00B66805"/>
    <w:rsid w:val="00B7261E"/>
    <w:rsid w:val="00B9416B"/>
    <w:rsid w:val="00BA011C"/>
    <w:rsid w:val="00BC4D10"/>
    <w:rsid w:val="00BE1695"/>
    <w:rsid w:val="00BF5708"/>
    <w:rsid w:val="00C34654"/>
    <w:rsid w:val="00C56DDD"/>
    <w:rsid w:val="00CB3534"/>
    <w:rsid w:val="00CB5717"/>
    <w:rsid w:val="00CE2146"/>
    <w:rsid w:val="00D921A4"/>
    <w:rsid w:val="00DA4E1F"/>
    <w:rsid w:val="00DC5249"/>
    <w:rsid w:val="00DE50E4"/>
    <w:rsid w:val="00DF14DA"/>
    <w:rsid w:val="00DF348F"/>
    <w:rsid w:val="00E35309"/>
    <w:rsid w:val="00E6087C"/>
    <w:rsid w:val="00E664D4"/>
    <w:rsid w:val="00E85947"/>
    <w:rsid w:val="00EB42F6"/>
    <w:rsid w:val="00EC6BD3"/>
    <w:rsid w:val="00EC7CED"/>
    <w:rsid w:val="00EC7F9F"/>
    <w:rsid w:val="00ED2857"/>
    <w:rsid w:val="00F05626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3F6B"/>
  <w15:docId w15:val="{B04E5EA0-909D-4956-9E2E-6D1AD81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F5708"/>
    <w:pPr>
      <w:keepNext/>
      <w:jc w:val="center"/>
      <w:outlineLvl w:val="2"/>
    </w:pPr>
    <w:rPr>
      <w:rFonts w:ascii="SutonnyMJ" w:hAnsi="SutonnyMJ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5708"/>
    <w:rPr>
      <w:rFonts w:ascii="SutonnyMJ" w:eastAsia="Times New Roman" w:hAnsi="SutonnyMJ" w:cs="Times New Roman"/>
      <w:b/>
      <w:sz w:val="28"/>
      <w:szCs w:val="20"/>
      <w:u w:val="single"/>
    </w:rPr>
  </w:style>
  <w:style w:type="paragraph" w:styleId="BodyText2">
    <w:name w:val="Body Text 2"/>
    <w:basedOn w:val="Normal"/>
    <w:link w:val="BodyText2Char"/>
    <w:rsid w:val="00BF5708"/>
    <w:rPr>
      <w:rFonts w:ascii="SutonnyMJ" w:hAnsi="SutonnyMJ"/>
      <w:sz w:val="28"/>
    </w:rPr>
  </w:style>
  <w:style w:type="character" w:customStyle="1" w:styleId="BodyText2Char">
    <w:name w:val="Body Text 2 Char"/>
    <w:basedOn w:val="DefaultParagraphFont"/>
    <w:link w:val="BodyText2"/>
    <w:rsid w:val="00BF5708"/>
    <w:rPr>
      <w:rFonts w:ascii="SutonnyMJ" w:eastAsia="Times New Roman" w:hAnsi="SutonnyMJ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BF5708"/>
    <w:pPr>
      <w:jc w:val="both"/>
    </w:pPr>
    <w:rPr>
      <w:rFonts w:ascii="SutonnyMJ" w:hAnsi="SutonnyMJ"/>
      <w:sz w:val="28"/>
    </w:rPr>
  </w:style>
  <w:style w:type="character" w:customStyle="1" w:styleId="BodyText3Char">
    <w:name w:val="Body Text 3 Char"/>
    <w:basedOn w:val="DefaultParagraphFont"/>
    <w:link w:val="BodyText3"/>
    <w:rsid w:val="00BF5708"/>
    <w:rPr>
      <w:rFonts w:ascii="SutonnyMJ" w:eastAsia="Times New Roman" w:hAnsi="SutonnyMJ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Compurter</dc:creator>
  <cp:lastModifiedBy>user</cp:lastModifiedBy>
  <cp:revision>5</cp:revision>
  <cp:lastPrinted>2023-11-23T09:19:00Z</cp:lastPrinted>
  <dcterms:created xsi:type="dcterms:W3CDTF">2024-11-07T03:28:00Z</dcterms:created>
  <dcterms:modified xsi:type="dcterms:W3CDTF">2024-11-07T03:33:00Z</dcterms:modified>
</cp:coreProperties>
</file>